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99" w:type="dxa"/>
        <w:jc w:val="center"/>
        <w:tblInd w:w="0" w:type="dxa"/>
        <w:tblBorders>
          <w:top w:val="single" w:color="111111" w:sz="12" w:space="0"/>
          <w:left w:val="single" w:color="111111" w:sz="12" w:space="0"/>
          <w:bottom w:val="single" w:color="111111" w:sz="12" w:space="0"/>
          <w:right w:val="single" w:color="111111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983"/>
        <w:gridCol w:w="765"/>
        <w:gridCol w:w="57"/>
        <w:gridCol w:w="1728"/>
        <w:gridCol w:w="342"/>
        <w:gridCol w:w="378"/>
        <w:gridCol w:w="765"/>
        <w:gridCol w:w="525"/>
        <w:gridCol w:w="300"/>
        <w:gridCol w:w="2356"/>
      </w:tblGrid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10"/>
            <w:tcBorders>
              <w:top w:val="nil"/>
              <w:left w:val="nil"/>
              <w:bottom w:val="outset" w:color="111111" w:sz="6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信用报告异议申请表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1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异议申请人信息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198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申请人 </w:t>
            </w:r>
          </w:p>
        </w:tc>
        <w:tc>
          <w:tcPr>
            <w:tcW w:w="2892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val="en-GB" w:eastAsia="zh-CN"/>
              </w:rPr>
              <w:t>证件号码</w:t>
            </w:r>
          </w:p>
        </w:tc>
        <w:tc>
          <w:tcPr>
            <w:tcW w:w="3181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198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2892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\ 个人</w:t>
            </w:r>
          </w:p>
        </w:tc>
        <w:tc>
          <w:tcPr>
            <w:tcW w:w="1143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/>
                <w:color w:val="auto"/>
                <w:kern w:val="0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val="en-GB" w:eastAsia="zh-CN"/>
              </w:rPr>
              <w:t>证件类型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81" w:type="dxa"/>
            <w:gridSpan w:val="3"/>
            <w:vMerge w:val="restart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/>
                <w:kern w:val="0"/>
                <w:sz w:val="28"/>
                <w:szCs w:val="28"/>
                <w:lang w:val="en-GB"/>
              </w:rPr>
            </w:pPr>
            <w:r>
              <w:rPr>
                <w:sz w:val="28"/>
              </w:rPr>
              <w:pict>
                <v:shape id="CheckBox1" o:spid="_x0000_s1026" o:spt="201" alt="" type="#_x0000_t201" style="position:absolute;left:0pt;margin-left:3.2pt;margin-top:16.8pt;height:36pt;width:112.5pt;z-index: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4" w:name="CheckBox1" w:shapeid="CheckBox1"/>
              </w:pict>
            </w:r>
            <w:r>
              <w:rPr>
                <w:sz w:val="28"/>
              </w:rPr>
              <w:pict>
                <v:shape id="CheckBox2" o:spid="_x0000_s1027" o:spt="201" alt="" type="#_x0000_t201" style="position:absolute;left:0pt;margin-left:3.25pt;margin-top:-3.1pt;height:25.5pt;width:108.75pt;z-index: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</v:shape>
                <w:control r:id="rId6" w:name="CheckBox2" w:shapeid="CheckBox2"/>
              </w:pict>
            </w:r>
          </w:p>
          <w:p>
            <w:pPr>
              <w:spacing w:line="360" w:lineRule="auto"/>
              <w:jc w:val="left"/>
              <w:rPr>
                <w:rFonts w:hint="eastAsia" w:ascii="仿宋_GB2312"/>
                <w:kern w:val="0"/>
                <w:sz w:val="28"/>
                <w:szCs w:val="28"/>
                <w:lang w:val="en-GB"/>
              </w:rPr>
            </w:pPr>
            <w:bookmarkStart w:id="0" w:name="_GoBack"/>
            <w:r>
              <w:rPr>
                <w:sz w:val="28"/>
              </w:rPr>
              <w:pict>
                <v:shape id="CheckBox3" o:spid="_x0000_s1028" o:spt="201" alt="" type="#_x0000_t201" style="position:absolute;left:0pt;margin-left:4.05pt;margin-top:17.9pt;height:18.75pt;width:114.75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</v:shape>
                <w:control r:id="rId8" w:name="CheckBox3" w:shapeid="CheckBox3"/>
              </w:pict>
            </w:r>
            <w:bookmarkEnd w:id="0"/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GB" w:eastAsia="zh-CN"/>
              </w:rPr>
              <w:t>（</w:t>
            </w:r>
            <w:r>
              <w:rPr>
                <w:rFonts w:hint="eastAsia" w:ascii="仿宋_GB2312"/>
                <w:kern w:val="0"/>
                <w:sz w:val="24"/>
                <w:szCs w:val="24"/>
                <w:lang w:val="en-GB" w:eastAsia="zh-CN"/>
              </w:rPr>
              <w:t>其他说明</w:t>
            </w:r>
            <w:r>
              <w:rPr>
                <w:rFonts w:hint="eastAsia" w:ascii="仿宋_GB2312"/>
                <w:kern w:val="0"/>
                <w:sz w:val="28"/>
                <w:szCs w:val="28"/>
                <w:lang w:val="en-GB" w:eastAsia="zh-CN"/>
              </w:rPr>
              <w:t>：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kern w:val="0"/>
                <w:sz w:val="28"/>
                <w:szCs w:val="28"/>
                <w:lang w:val="en-GB" w:eastAsia="zh-CN"/>
              </w:rPr>
              <w:t>）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198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eastAsia="zh-CN"/>
              </w:rPr>
              <w:t>法定代表人（对公）</w:t>
            </w:r>
          </w:p>
        </w:tc>
        <w:tc>
          <w:tcPr>
            <w:tcW w:w="2892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81" w:type="dxa"/>
            <w:gridSpan w:val="3"/>
            <w:vMerge w:val="continue"/>
            <w:tcBorders>
              <w:left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198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892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81" w:type="dxa"/>
            <w:gridSpan w:val="3"/>
            <w:vMerge w:val="continue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9199" w:type="dxa"/>
            <w:gridSpan w:val="1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代理人信息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1983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代理人姓名 </w:t>
            </w:r>
          </w:p>
        </w:tc>
        <w:tc>
          <w:tcPr>
            <w:tcW w:w="2892" w:type="dxa"/>
            <w:gridSpan w:val="4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代理人证件类型</w:t>
            </w:r>
          </w:p>
        </w:tc>
        <w:tc>
          <w:tcPr>
            <w:tcW w:w="2356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代理人证件号码 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代理人联系电话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9199" w:type="dxa"/>
            <w:gridSpan w:val="1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申请人授权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9199" w:type="dxa"/>
            <w:gridSpan w:val="1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已授权异议处理期间查询申请人信用报告。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3" w:hRule="atLeast"/>
          <w:jc w:val="center"/>
        </w:trPr>
        <w:tc>
          <w:tcPr>
            <w:tcW w:w="198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异议发生机构 </w:t>
            </w:r>
          </w:p>
        </w:tc>
        <w:tc>
          <w:tcPr>
            <w:tcW w:w="2550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异议信息类型 </w:t>
            </w:r>
          </w:p>
        </w:tc>
        <w:tc>
          <w:tcPr>
            <w:tcW w:w="3181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\ 个人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1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异议信息内容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48" w:hRule="atLeast"/>
          <w:jc w:val="center"/>
        </w:trPr>
        <w:tc>
          <w:tcPr>
            <w:tcW w:w="9199" w:type="dxa"/>
            <w:gridSpan w:val="1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98" w:hRule="atLeast"/>
          <w:jc w:val="center"/>
        </w:trPr>
        <w:tc>
          <w:tcPr>
            <w:tcW w:w="280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异议信息所属信用报告版本</w:t>
            </w:r>
          </w:p>
        </w:tc>
        <w:tc>
          <w:tcPr>
            <w:tcW w:w="6394" w:type="dxa"/>
            <w:gridSpan w:val="7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□个人版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个人明细版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□银行版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2" w:hRule="atLeast"/>
          <w:jc w:val="center"/>
        </w:trPr>
        <w:tc>
          <w:tcPr>
            <w:tcW w:w="9199" w:type="dxa"/>
            <w:gridSpan w:val="1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签字确认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8" w:hRule="atLeast"/>
          <w:jc w:val="center"/>
        </w:trPr>
        <w:tc>
          <w:tcPr>
            <w:tcW w:w="2748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异议申请人（代理人）签字</w:t>
            </w:r>
          </w:p>
        </w:tc>
        <w:tc>
          <w:tcPr>
            <w:tcW w:w="2505" w:type="dxa"/>
            <w:gridSpan w:val="4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2656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8" w:hRule="atLeast"/>
          <w:jc w:val="center"/>
        </w:trPr>
        <w:tc>
          <w:tcPr>
            <w:tcW w:w="2748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受理行名称</w:t>
            </w:r>
          </w:p>
        </w:tc>
        <w:tc>
          <w:tcPr>
            <w:tcW w:w="2505" w:type="dxa"/>
            <w:gridSpan w:val="4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56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8" w:hRule="atLeast"/>
          <w:jc w:val="center"/>
        </w:trPr>
        <w:tc>
          <w:tcPr>
            <w:tcW w:w="2748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经办人签字 </w:t>
            </w:r>
          </w:p>
        </w:tc>
        <w:tc>
          <w:tcPr>
            <w:tcW w:w="2505" w:type="dxa"/>
            <w:gridSpan w:val="4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受理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2656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1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注：1.代理人代理申请查询信用报告，“代理人信息”内容为必填项。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本表一式两份，异议申请人与受理机构各保留一份。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  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.提出异议申请表示授权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xx沪农商村镇银行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、中国人民银行征信中心在异议处理期间查询您的信用报告。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3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“编号”编写规则：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XX（填写本行简称）村行异回（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XX(填写年份）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XXX（填写三位数字编号，每年从001开始按顺序往下，不得跳号，若错误时应作废并将作废单妥善保管）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“编号”由异议处理联系人编写。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940F0"/>
    <w:rsid w:val="408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保山村行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2025-04-22T00:55:00Z</dcterms:created>
  <dc:creator>曹熠业务机</dc:creator>
  <cp:lastModifiedBy>曹熠业务机</cp:lastModifiedBy>
  <dcterms:modified xsi:type="dcterms:W3CDTF">2025-04-22T00:56:11Z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